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r w:rsidRPr="00F23BFF">
        <w:rPr>
          <w:rFonts w:ascii="Tahoma" w:hAnsi="Tahoma" w:cs="Tahoma"/>
          <w:b/>
          <w:szCs w:val="24"/>
        </w:rPr>
        <w:t>Modello semplificato</w:t>
      </w:r>
    </w:p>
    <w:p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9F1364" w:rsidRPr="009B2FFC" w:rsidRDefault="00062E1B" w:rsidP="007F58A0">
      <w:pPr>
        <w:spacing w:after="0" w:line="240" w:lineRule="auto"/>
        <w:jc w:val="center"/>
        <w:rPr>
          <w:rFonts w:ascii="Tahoma" w:hAnsi="Tahoma" w:cs="Tahoma"/>
        </w:rPr>
      </w:pPr>
      <w:r w:rsidRPr="009B2FFC">
        <w:rPr>
          <w:rFonts w:ascii="Tahoma" w:hAnsi="Tahoma" w:cs="Tahoma"/>
        </w:rPr>
        <w:t>Con questo</w:t>
      </w:r>
      <w:r w:rsidR="007F58A0" w:rsidRPr="009B2FFC">
        <w:rPr>
          <w:rFonts w:ascii="Tahoma" w:hAnsi="Tahoma" w:cs="Tahoma"/>
        </w:rPr>
        <w:t xml:space="preserve"> modello si può richiedere al Garante per la protezione dei dati personali di disporre </w:t>
      </w:r>
      <w:r w:rsidR="007F58A0" w:rsidRPr="009B2FFC">
        <w:rPr>
          <w:rFonts w:ascii="Tahoma" w:hAnsi="Tahoma" w:cs="Tahoma"/>
        </w:rPr>
        <w:br/>
      </w:r>
      <w:r w:rsidR="007F58A0" w:rsidRPr="009B2FFC">
        <w:rPr>
          <w:rFonts w:ascii="Tahoma" w:hAnsi="Tahoma" w:cs="Tahoma"/>
          <w:b/>
        </w:rPr>
        <w:t>il blocco/divieto della diffusione online di contenuti ritenuti atti di cyberbullismo</w:t>
      </w:r>
      <w:r w:rsidR="007F58A0" w:rsidRPr="009B2FFC">
        <w:rPr>
          <w:rFonts w:ascii="Tahoma" w:hAnsi="Tahoma" w:cs="Tahoma"/>
        </w:rPr>
        <w:t xml:space="preserve"> </w:t>
      </w:r>
      <w:r w:rsidR="007F58A0" w:rsidRPr="009B2FFC">
        <w:rPr>
          <w:rFonts w:ascii="Tahoma" w:hAnsi="Tahoma" w:cs="Tahoma"/>
        </w:rPr>
        <w:br/>
        <w:t xml:space="preserve">ai sensi dell’art. 2, comma 2, </w:t>
      </w:r>
      <w:r w:rsidR="002221DA" w:rsidRPr="009B2FFC">
        <w:rPr>
          <w:rFonts w:ascii="Tahoma" w:hAnsi="Tahoma" w:cs="Tahoma"/>
        </w:rPr>
        <w:t>della legge</w:t>
      </w:r>
      <w:r w:rsidR="007F58A0" w:rsidRPr="009B2FFC">
        <w:rPr>
          <w:rFonts w:ascii="Tahoma" w:hAnsi="Tahoma" w:cs="Tahoma"/>
        </w:rPr>
        <w:t xml:space="preserve"> 71</w:t>
      </w:r>
      <w:r w:rsidR="002221DA" w:rsidRPr="009B2FFC">
        <w:rPr>
          <w:rFonts w:ascii="Tahoma" w:hAnsi="Tahoma" w:cs="Tahoma"/>
        </w:rPr>
        <w:t>/2017</w:t>
      </w:r>
      <w:r w:rsidR="007F58A0" w:rsidRPr="009B2FFC">
        <w:rPr>
          <w:rFonts w:ascii="Tahoma" w:hAnsi="Tahoma" w:cs="Tahoma"/>
        </w:rPr>
        <w:t xml:space="preserve"> e degli artt. 143 e </w:t>
      </w:r>
      <w:r w:rsidR="002221DA" w:rsidRPr="009B2FFC">
        <w:rPr>
          <w:rFonts w:ascii="Tahoma" w:hAnsi="Tahoma" w:cs="Tahoma"/>
        </w:rPr>
        <w:t xml:space="preserve">144 del </w:t>
      </w:r>
      <w:r w:rsidR="00C64FD1" w:rsidRPr="007C5F3B">
        <w:rPr>
          <w:rFonts w:ascii="Tahoma" w:hAnsi="Tahoma" w:cs="Tahoma"/>
        </w:rPr>
        <w:t>Codice in materia di protezione dei dati personali</w:t>
      </w:r>
      <w:r w:rsidR="009B2FFC" w:rsidRPr="007C5F3B">
        <w:rPr>
          <w:rFonts w:ascii="Tahoma" w:hAnsi="Tahoma" w:cs="Tahoma"/>
        </w:rPr>
        <w:t xml:space="preserve">, d. lg. n. 196 del 2003, come modificato dal </w:t>
      </w:r>
      <w:r w:rsidR="00C64FD1" w:rsidRPr="007C5F3B">
        <w:rPr>
          <w:rFonts w:ascii="Tahoma" w:hAnsi="Tahoma" w:cs="Tahoma"/>
        </w:rPr>
        <w:t>decreto legislativo 10 agosto 2018, n. 101</w:t>
      </w:r>
    </w:p>
    <w:p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AD5FDB" w:rsidRPr="009B2FFC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0"/>
        </w:rPr>
      </w:pPr>
      <w:r w:rsidRPr="009B2FFC">
        <w:rPr>
          <w:rFonts w:ascii="Tahoma" w:hAnsi="Tahoma" w:cs="Tahoma"/>
          <w:sz w:val="24"/>
          <w:szCs w:val="20"/>
        </w:rPr>
        <w:t>Garante per la protezione dei dati personali</w:t>
      </w:r>
    </w:p>
    <w:p w:rsidR="00AD5FDB" w:rsidRPr="009B2FFC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4"/>
          <w:szCs w:val="20"/>
        </w:rPr>
      </w:pPr>
      <w:r w:rsidRPr="009B2FFC">
        <w:rPr>
          <w:rFonts w:ascii="Tahoma" w:hAnsi="Tahoma" w:cs="Tahoma"/>
          <w:b/>
          <w:sz w:val="24"/>
          <w:szCs w:val="20"/>
        </w:rPr>
        <w:t>indirizzo e-mail</w:t>
      </w:r>
      <w:r w:rsidR="00B87CF0" w:rsidRPr="009B2FFC">
        <w:rPr>
          <w:rFonts w:ascii="Tahoma" w:hAnsi="Tahoma" w:cs="Tahoma"/>
          <w:b/>
          <w:sz w:val="24"/>
          <w:szCs w:val="20"/>
        </w:rPr>
        <w:t>:</w:t>
      </w:r>
      <w:r w:rsidR="00B87CF0" w:rsidRPr="009B2FFC">
        <w:rPr>
          <w:rFonts w:ascii="Tahoma" w:hAnsi="Tahoma" w:cs="Tahoma"/>
          <w:sz w:val="24"/>
          <w:szCs w:val="20"/>
        </w:rPr>
        <w:t xml:space="preserve"> </w:t>
      </w:r>
      <w:hyperlink r:id="rId7" w:history="1">
        <w:r w:rsidR="006303E2" w:rsidRPr="009B2FFC">
          <w:rPr>
            <w:rStyle w:val="Collegamentoipertestuale"/>
            <w:rFonts w:ascii="Tahoma" w:hAnsi="Tahoma" w:cs="Tahoma"/>
            <w:b/>
            <w:sz w:val="24"/>
            <w:szCs w:val="20"/>
          </w:rPr>
          <w:t>cyberbullismo@gpdp.it</w:t>
        </w:r>
      </w:hyperlink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513CC7" w:rsidTr="00513CC7">
        <w:tc>
          <w:tcPr>
            <w:tcW w:w="5303" w:type="dxa"/>
          </w:tcPr>
          <w:p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FE26B2" w:rsidRPr="00FE26B2">
              <w:rPr>
                <w:rFonts w:ascii="Tahoma" w:hAnsi="Tahoma" w:cs="Tahoma"/>
                <w:sz w:val="20"/>
                <w:szCs w:val="20"/>
              </w:rPr>
              <w:t>sono un minore che ha 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E26B2">
              <w:rPr>
                <w:rFonts w:ascii="Tahoma" w:hAnsi="Tahoma" w:cs="Tahoma"/>
                <w:sz w:val="20"/>
                <w:szCs w:val="20"/>
              </w:rPr>
              <w:t xml:space="preserve">14 </w:t>
            </w:r>
            <w:r w:rsidR="005120D8" w:rsidRPr="00FE26B2">
              <w:rPr>
                <w:rFonts w:ascii="Tahoma" w:hAnsi="Tahoma" w:cs="Tahoma"/>
                <w:sz w:val="20"/>
                <w:szCs w:val="20"/>
              </w:rPr>
              <w:t>anni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03" w:type="dxa"/>
          </w:tcPr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:rsidTr="00513CC7">
        <w:tc>
          <w:tcPr>
            <w:tcW w:w="5303" w:type="dxa"/>
          </w:tcPr>
          <w:p w:rsidR="00513CC7" w:rsidRPr="00FB2B82" w:rsidRDefault="00FB2B82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2B82">
              <w:rPr>
                <w:rFonts w:ascii="Tahoma" w:hAnsi="Tahoma" w:cs="Tahoma"/>
                <w:sz w:val="20"/>
                <w:szCs w:val="20"/>
              </w:rPr>
              <w:t xml:space="preserve">Sono un adulto che ha 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>respo</w:t>
            </w:r>
            <w:r w:rsidR="00F17460" w:rsidRPr="00FB2B82">
              <w:rPr>
                <w:rFonts w:ascii="Tahoma" w:hAnsi="Tahoma" w:cs="Tahoma"/>
                <w:sz w:val="20"/>
                <w:szCs w:val="20"/>
              </w:rPr>
              <w:t>n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 xml:space="preserve">sabilità genitoriale su un minore </w:t>
            </w:r>
            <w:r w:rsidR="005120D8" w:rsidRPr="005120D8">
              <w:rPr>
                <w:rFonts w:ascii="Tahoma" w:hAnsi="Tahoma" w:cs="Tahoma"/>
                <w:sz w:val="20"/>
                <w:szCs w:val="20"/>
              </w:rPr>
              <w:t xml:space="preserve">di </w:t>
            </w:r>
            <w:r w:rsidR="008141E3" w:rsidRPr="00FB2B82">
              <w:rPr>
                <w:rFonts w:ascii="Tahoma" w:hAnsi="Tahoma" w:cs="Tahoma"/>
                <w:sz w:val="20"/>
                <w:szCs w:val="20"/>
              </w:rPr>
              <w:t xml:space="preserve">14 </w:t>
            </w:r>
            <w:r w:rsidR="005120D8" w:rsidRPr="00FB2B82">
              <w:rPr>
                <w:rFonts w:ascii="Tahoma" w:hAnsi="Tahoma" w:cs="Tahoma"/>
                <w:sz w:val="20"/>
                <w:szCs w:val="20"/>
              </w:rPr>
              <w:t xml:space="preserve">anni 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>che si ritiene vittima di cyberbullismo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C9456B">
        <w:rPr>
          <w:rFonts w:ascii="Tahoma" w:hAnsi="Tahoma" w:cs="Tahoma"/>
          <w:b/>
          <w:sz w:val="24"/>
          <w:szCs w:val="20"/>
        </w:rPr>
        <w:t xml:space="preserve"> DI CUI TI RITIENI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>l’indirizzo del sito o meglio l</w:t>
      </w:r>
      <w:r w:rsidR="007C5F3B">
        <w:rPr>
          <w:rFonts w:ascii="Tahoma" w:hAnsi="Tahoma" w:cs="Tahoma"/>
          <w:i/>
          <w:sz w:val="20"/>
          <w:szCs w:val="20"/>
        </w:rPr>
        <w:t>’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</w:t>
      </w:r>
      <w:r w:rsidR="007C5F3B">
        <w:rPr>
          <w:rFonts w:ascii="Tahoma" w:hAnsi="Tahoma" w:cs="Tahoma"/>
          <w:i/>
          <w:sz w:val="20"/>
          <w:szCs w:val="20"/>
        </w:rPr>
        <w:t>o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71/2017 sul cyberbulllismo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D3592C" w:rsidRPr="00661A7B" w:rsidRDefault="00D3592C" w:rsidP="00D3592C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18"/>
          <w:szCs w:val="18"/>
        </w:rPr>
      </w:pPr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Si ricorda che chiunque, in un procedimento dinanzi al Garante, dichiara o attesta falsamente notizie o circostanze o produce atti  o  documenti  falsi  ne  risponde  ai  sensi  dell'art.  168  del  Codice  in  materia  di  protezione dei dati personali (Falsità nelle dichiarazioni al Garante e interruzione dell'esecuzione dei  compiti  o  dell'esercizio  dei  poteri  del  Garante),  salvo  che  il  fatto  non  costituisca  più  grave  reato.</w:t>
      </w:r>
    </w:p>
    <w:p w:rsidR="00D3592C" w:rsidRPr="003952CA" w:rsidRDefault="00D3592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Pr="0091582B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B2FFC" w:rsidRPr="009F1A7B" w:rsidRDefault="009B2FFC" w:rsidP="00D3592C">
      <w:pPr>
        <w:spacing w:after="0" w:line="360" w:lineRule="auto"/>
        <w:jc w:val="center"/>
        <w:rPr>
          <w:rStyle w:val="Enfasigrassetto"/>
          <w:rFonts w:ascii="Tahoma" w:hAnsi="Tahoma" w:cs="Tahoma"/>
          <w:lang w:eastAsia="it-IT"/>
        </w:rPr>
      </w:pPr>
      <w:r w:rsidRPr="009F1A7B">
        <w:rPr>
          <w:rStyle w:val="Enfasigrassetto"/>
          <w:rFonts w:ascii="Tahoma" w:hAnsi="Tahoma" w:cs="Tahoma"/>
          <w:lang w:eastAsia="it-IT"/>
        </w:rPr>
        <w:t>INFORMAZIONI SUL TRATTAMENTO DEI DATI PERSONALI</w:t>
      </w:r>
    </w:p>
    <w:p w:rsidR="009B2FFC" w:rsidRPr="007C5F3B" w:rsidRDefault="00C2441E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Garante per la protezione dei dati personali (con sede in Piazza Venezia n. 11, IT-00187, Roma; Email: </w:t>
      </w:r>
      <w:r w:rsidR="00BE099D">
        <w:rPr>
          <w:rStyle w:val="Enfasigrassetto"/>
          <w:rFonts w:ascii="Tahoma" w:hAnsi="Tahoma" w:cs="Tahoma"/>
          <w:b w:val="0"/>
          <w:lang w:eastAsia="it-IT"/>
        </w:rPr>
        <w:t>protocollo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@gpdp.it; PEC: protocollo@pec.gpdp.it; Centralino: +39 06696771),</w:t>
      </w:r>
      <w:r w:rsidRPr="007C5F3B">
        <w:rPr>
          <w:rStyle w:val="Enfasigrassetto"/>
          <w:rFonts w:ascii="Tahoma" w:hAnsi="Tahoma" w:cs="Tahoma"/>
          <w:b w:val="0"/>
          <w:lang w:eastAsia="it-IT"/>
        </w:rPr>
        <w:t xml:space="preserve"> in qualità di titolare del trattamento,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tratterà i dati personali conferiti con il presente modulo con modalità prevalentemente informatiche e telematiche, per le finalità previste dal Regolamento (Ue) 2016/679 e dal Codice in materia di protezione dei dati personali (d.lgs. 30 giugno 2003, n. 196 e s.m.i.), in particolare per lo svolgimento dei compiti istituzionali nell’ambito del contrasto del fenomeno del cyberbullismo.</w:t>
      </w: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 conferimento dei dati è obbligatorio e la loro mancata indicazione non consente di effettuare l'esame della segnalazione. I dati acquisiti nell'ambito della procedura di esame della segnalazione saranno conservati in conformità alle norme sulla conservazione della documentazione amministrativa.</w:t>
      </w: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 dati saranno trattati esclusivamente dal personale e da collaboratori dell'Autorità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:rsidR="00C64FD1" w:rsidRPr="007C5F3B" w:rsidRDefault="00C64FD1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423B98" w:rsidRPr="00C64FD1" w:rsidRDefault="009B2FFC" w:rsidP="009B2FFC">
      <w:pPr>
        <w:spacing w:after="0" w:line="360" w:lineRule="auto"/>
        <w:jc w:val="both"/>
        <w:rPr>
          <w:rFonts w:ascii="Tahoma" w:hAnsi="Tahoma" w:cs="Tahoma"/>
          <w:i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Gli interessati hanno il diritto di ottenere dal Garante, nei casi previsti, l'accesso ai propri dati personali e la rettifica o la cancellazione degli stessi o la limitazione del trattamento che li riguarda o di opporsi al trattamento (art. 15 e ss. del Regolamento). L'apposita istanza all'Autorità è presentata contattando il Responsabile della protezione dei dati presso il Garante (Garante per la protezione dei personali - Responsabile della Protezione dei dati personali, Piazza Venezia, 11, 00187, Roma, email: rpd@gpdp.it).</w:t>
      </w:r>
    </w:p>
    <w:sectPr w:rsidR="00423B98" w:rsidRPr="00C64FD1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A2" w:rsidRDefault="00091AA2" w:rsidP="00AD5FDB">
      <w:pPr>
        <w:spacing w:after="0" w:line="240" w:lineRule="auto"/>
      </w:pPr>
      <w:r>
        <w:separator/>
      </w:r>
    </w:p>
  </w:endnote>
  <w:endnote w:type="continuationSeparator" w:id="0">
    <w:p w:rsidR="00091AA2" w:rsidRDefault="00091AA2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6327485"/>
      <w:docPartObj>
        <w:docPartGallery w:val="Page Numbers (Bottom of Page)"/>
        <w:docPartUnique/>
      </w:docPartObj>
    </w:sdtPr>
    <w:sdtContent>
      <w:p w:rsidR="00423B98" w:rsidRDefault="003D0221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="00423B98"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C92E63">
          <w:rPr>
            <w:noProof/>
            <w:sz w:val="20"/>
            <w:szCs w:val="20"/>
          </w:rPr>
          <w:t>4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A2" w:rsidRDefault="00091AA2" w:rsidP="00AD5FDB">
      <w:pPr>
        <w:spacing w:after="0" w:line="240" w:lineRule="auto"/>
      </w:pPr>
      <w:r>
        <w:separator/>
      </w:r>
    </w:p>
  </w:footnote>
  <w:footnote w:type="continuationSeparator" w:id="0">
    <w:p w:rsidR="00091AA2" w:rsidRDefault="00091AA2" w:rsidP="00AD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TrackFormatting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D5FDB"/>
    <w:rsid w:val="00036662"/>
    <w:rsid w:val="0003695F"/>
    <w:rsid w:val="00062E1B"/>
    <w:rsid w:val="0006440B"/>
    <w:rsid w:val="00074021"/>
    <w:rsid w:val="000837B3"/>
    <w:rsid w:val="00091AA2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1CB6"/>
    <w:rsid w:val="002221DA"/>
    <w:rsid w:val="002251E3"/>
    <w:rsid w:val="00237A78"/>
    <w:rsid w:val="00282A77"/>
    <w:rsid w:val="00294A1A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D0221"/>
    <w:rsid w:val="003E5440"/>
    <w:rsid w:val="003F499F"/>
    <w:rsid w:val="00423B98"/>
    <w:rsid w:val="00475C59"/>
    <w:rsid w:val="004815B7"/>
    <w:rsid w:val="004C4968"/>
    <w:rsid w:val="004D4C13"/>
    <w:rsid w:val="005120D8"/>
    <w:rsid w:val="00513CC7"/>
    <w:rsid w:val="00515CC3"/>
    <w:rsid w:val="00515E71"/>
    <w:rsid w:val="00536331"/>
    <w:rsid w:val="00572627"/>
    <w:rsid w:val="005A4351"/>
    <w:rsid w:val="005A6231"/>
    <w:rsid w:val="005C63BF"/>
    <w:rsid w:val="005F16A6"/>
    <w:rsid w:val="005F6F3E"/>
    <w:rsid w:val="0062683D"/>
    <w:rsid w:val="006303E2"/>
    <w:rsid w:val="00646EFE"/>
    <w:rsid w:val="006A5AF0"/>
    <w:rsid w:val="006B3090"/>
    <w:rsid w:val="006C49F0"/>
    <w:rsid w:val="006D305F"/>
    <w:rsid w:val="006E15AF"/>
    <w:rsid w:val="007C5121"/>
    <w:rsid w:val="007C5F3B"/>
    <w:rsid w:val="007D44F2"/>
    <w:rsid w:val="007E094B"/>
    <w:rsid w:val="007F56A6"/>
    <w:rsid w:val="007F58A0"/>
    <w:rsid w:val="008141E3"/>
    <w:rsid w:val="00870730"/>
    <w:rsid w:val="00871A29"/>
    <w:rsid w:val="0089388D"/>
    <w:rsid w:val="008B2490"/>
    <w:rsid w:val="008D0516"/>
    <w:rsid w:val="00911C5B"/>
    <w:rsid w:val="0091582B"/>
    <w:rsid w:val="00917D21"/>
    <w:rsid w:val="0094681F"/>
    <w:rsid w:val="00971540"/>
    <w:rsid w:val="00975553"/>
    <w:rsid w:val="00990EB1"/>
    <w:rsid w:val="009B2FFC"/>
    <w:rsid w:val="009D624F"/>
    <w:rsid w:val="009F1364"/>
    <w:rsid w:val="009F1874"/>
    <w:rsid w:val="009F1A7B"/>
    <w:rsid w:val="00A33569"/>
    <w:rsid w:val="00A42865"/>
    <w:rsid w:val="00A46B09"/>
    <w:rsid w:val="00A55CD9"/>
    <w:rsid w:val="00A86AB9"/>
    <w:rsid w:val="00A95BEC"/>
    <w:rsid w:val="00AC5464"/>
    <w:rsid w:val="00AC654A"/>
    <w:rsid w:val="00AD5FDB"/>
    <w:rsid w:val="00B13158"/>
    <w:rsid w:val="00B87CF0"/>
    <w:rsid w:val="00B9355F"/>
    <w:rsid w:val="00BE099D"/>
    <w:rsid w:val="00BF1DDC"/>
    <w:rsid w:val="00C21200"/>
    <w:rsid w:val="00C240AF"/>
    <w:rsid w:val="00C2441E"/>
    <w:rsid w:val="00C33E45"/>
    <w:rsid w:val="00C514BA"/>
    <w:rsid w:val="00C64FD1"/>
    <w:rsid w:val="00C67EF5"/>
    <w:rsid w:val="00C92E63"/>
    <w:rsid w:val="00C9456B"/>
    <w:rsid w:val="00C967E8"/>
    <w:rsid w:val="00CA17B6"/>
    <w:rsid w:val="00CA52E1"/>
    <w:rsid w:val="00CD5B53"/>
    <w:rsid w:val="00CF0EC4"/>
    <w:rsid w:val="00CF54A6"/>
    <w:rsid w:val="00CF7D43"/>
    <w:rsid w:val="00D11868"/>
    <w:rsid w:val="00D3592C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A676F"/>
    <w:rsid w:val="00FA7D40"/>
    <w:rsid w:val="00FB059D"/>
    <w:rsid w:val="00FB2B82"/>
    <w:rsid w:val="00FB6A26"/>
    <w:rsid w:val="00FC3A18"/>
    <w:rsid w:val="00FE26B2"/>
    <w:rsid w:val="00FE4398"/>
    <w:rsid w:val="00FE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2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B2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2FFC"/>
    <w:rPr>
      <w:b/>
      <w:bCs/>
    </w:rPr>
  </w:style>
  <w:style w:type="character" w:styleId="Enfasicorsivo">
    <w:name w:val="Emphasis"/>
    <w:basedOn w:val="Carpredefinitoparagrafo"/>
    <w:uiPriority w:val="20"/>
    <w:qFormat/>
    <w:rsid w:val="00D359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yberbullismo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2023-09-21T06:57:00Z</dcterms:created>
  <dcterms:modified xsi:type="dcterms:W3CDTF">2023-09-21T06:57:00Z</dcterms:modified>
</cp:coreProperties>
</file>